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39" w:rsidRPr="00331C6F" w:rsidRDefault="00545439" w:rsidP="00545439">
      <w:pPr>
        <w:jc w:val="center"/>
        <w:rPr>
          <w:b/>
          <w:sz w:val="24"/>
          <w:szCs w:val="24"/>
        </w:rPr>
      </w:pPr>
    </w:p>
    <w:p w:rsidR="00545439" w:rsidRPr="00E22A63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  <w:lang w:val="en-US"/>
        </w:rPr>
      </w:pPr>
      <w:r w:rsidRPr="003A10E7">
        <w:rPr>
          <w:sz w:val="24"/>
          <w:szCs w:val="24"/>
          <w:lang w:val="en-US"/>
        </w:rPr>
        <w:t xml:space="preserve">Eroftiev </w:t>
      </w:r>
      <w:r w:rsidRPr="003E7C16">
        <w:rPr>
          <w:sz w:val="24"/>
          <w:szCs w:val="24"/>
        </w:rPr>
        <w:t>А</w:t>
      </w:r>
      <w:r w:rsidRPr="003A10E7">
        <w:rPr>
          <w:sz w:val="24"/>
          <w:szCs w:val="24"/>
          <w:lang w:val="en-US"/>
        </w:rPr>
        <w:t>.</w:t>
      </w:r>
      <w:r w:rsidRPr="003E7C16">
        <w:rPr>
          <w:sz w:val="24"/>
          <w:szCs w:val="24"/>
        </w:rPr>
        <w:t>А</w:t>
      </w:r>
      <w:r w:rsidRPr="003A10E7">
        <w:rPr>
          <w:sz w:val="24"/>
          <w:szCs w:val="24"/>
          <w:lang w:val="en-US"/>
        </w:rPr>
        <w:t xml:space="preserve">., Timofeeva N.E, Savin A.N. Parallel Computing in Application to Global Optimization Problem Solving // Grid and Visualization Systems: MIPRO, 2011 Proceedings of the 34th International Convention. — Zagreb, Croatia: DENONA, 2011. </w:t>
      </w:r>
      <w:r w:rsidRPr="00E22A63">
        <w:rPr>
          <w:sz w:val="24"/>
          <w:szCs w:val="24"/>
          <w:lang w:val="en-US"/>
        </w:rPr>
        <w:t>P. 185-190.</w:t>
      </w:r>
    </w:p>
    <w:p w:rsidR="00545439" w:rsidRPr="00163C18" w:rsidRDefault="00545439" w:rsidP="00545439">
      <w:pPr>
        <w:pStyle w:val="a7"/>
        <w:spacing w:before="0" w:after="0"/>
        <w:rPr>
          <w:rFonts w:ascii="Times New Roman" w:hAnsi="Times New Roman" w:cs="Times New Roman"/>
          <w:lang w:val="en-US"/>
        </w:rPr>
      </w:pPr>
      <w:hyperlink r:id="rId5" w:history="1">
        <w:r w:rsidRPr="00163C18">
          <w:rPr>
            <w:rStyle w:val="a3"/>
            <w:rFonts w:ascii="Times New Roman" w:hAnsi="Times New Roman" w:cs="Times New Roman"/>
            <w:lang w:val="en-US"/>
          </w:rPr>
          <w:t>http://2011.</w:t>
        </w:r>
        <w:r w:rsidRPr="00534F60">
          <w:rPr>
            <w:rStyle w:val="a3"/>
            <w:rFonts w:ascii="Times New Roman" w:hAnsi="Times New Roman" w:cs="Times New Roman"/>
          </w:rPr>
          <w:t>ит</w:t>
        </w:r>
        <w:r w:rsidRPr="00163C18">
          <w:rPr>
            <w:rStyle w:val="a3"/>
            <w:rFonts w:ascii="Times New Roman" w:hAnsi="Times New Roman" w:cs="Times New Roman"/>
            <w:lang w:val="en-US"/>
          </w:rPr>
          <w:t>-</w:t>
        </w:r>
        <w:r w:rsidRPr="00534F60">
          <w:rPr>
            <w:rStyle w:val="a3"/>
            <w:rFonts w:ascii="Times New Roman" w:hAnsi="Times New Roman" w:cs="Times New Roman"/>
          </w:rPr>
          <w:t>образование</w:t>
        </w:r>
        <w:r w:rsidRPr="00163C18">
          <w:rPr>
            <w:rStyle w:val="a3"/>
            <w:rFonts w:ascii="Times New Roman" w:hAnsi="Times New Roman" w:cs="Times New Roman"/>
            <w:lang w:val="en-US"/>
          </w:rPr>
          <w:t>.</w:t>
        </w:r>
        <w:r w:rsidRPr="00534F60">
          <w:rPr>
            <w:rStyle w:val="a3"/>
            <w:rFonts w:ascii="Times New Roman" w:hAnsi="Times New Roman" w:cs="Times New Roman"/>
          </w:rPr>
          <w:t>рф</w:t>
        </w:r>
        <w:r w:rsidRPr="00163C18">
          <w:rPr>
            <w:rStyle w:val="a3"/>
            <w:rFonts w:ascii="Times New Roman" w:hAnsi="Times New Roman" w:cs="Times New Roman"/>
            <w:lang w:val="en-US"/>
          </w:rPr>
          <w:t>/section/83/3428/?show_workflow=Y&amp;sphrase_id=50</w:t>
        </w:r>
      </w:hyperlink>
    </w:p>
    <w:p w:rsidR="00545439" w:rsidRPr="00813C4D" w:rsidRDefault="00545439" w:rsidP="005454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360"/>
        <w:rPr>
          <w:rFonts w:ascii="Times New Roman" w:hAnsi="Times New Roman" w:cs="Times New Roman"/>
        </w:rPr>
      </w:pPr>
      <w:r w:rsidRPr="00813C4D">
        <w:rPr>
          <w:rFonts w:ascii="Times New Roman" w:hAnsi="Times New Roman" w:cs="Times New Roman"/>
        </w:rPr>
        <w:t xml:space="preserve">Башкатов А.Н., Коблова М.В.,  Райгородский Д.В. Инновационный образовательный ресурс «Культурно-историческое и природное наследие Саратовской области» // Материалы VI Саратовского салона изобретений, инноваций и инвестиций (Саратов, 23-25 марта </w:t>
      </w:r>
      <w:smartTag w:uri="urn:schemas-microsoft-com:office:smarttags" w:element="metricconverter">
        <w:smartTagPr>
          <w:attr w:name="ProductID" w:val="2011 г"/>
        </w:smartTagPr>
        <w:r w:rsidRPr="00813C4D">
          <w:rPr>
            <w:rFonts w:ascii="Times New Roman" w:hAnsi="Times New Roman" w:cs="Times New Roman"/>
          </w:rPr>
          <w:t>2011 г</w:t>
        </w:r>
      </w:smartTag>
      <w:r w:rsidRPr="00813C4D">
        <w:rPr>
          <w:rFonts w:ascii="Times New Roman" w:hAnsi="Times New Roman" w:cs="Times New Roman"/>
        </w:rPr>
        <w:t xml:space="preserve">.) Ч.1 - изд-во Саратов: Саратовский ГАУ, 2011. Ч. 1, 244 с., стр. 45 УДК 001.89(063) ББК 73я43 </w:t>
      </w:r>
    </w:p>
    <w:p w:rsidR="00545439" w:rsidRPr="003E7C16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E7C16">
        <w:rPr>
          <w:sz w:val="24"/>
          <w:szCs w:val="24"/>
        </w:rPr>
        <w:t>Башкатов А.Н., Коблова М.В., Райгородский Д.В., Башкатова Т.А. Инновационный образовательный ресурс «Культурно-историческое и природное наследие Саратовской области» //  Шестой Саратовский салон изобретений, инноваций и инвестиций в 2 ч., г.Саратов: Саратовский ГАУ, 2011, Ч. 1,  С.45</w:t>
      </w:r>
    </w:p>
    <w:p w:rsidR="00545439" w:rsidRPr="00671D9F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725BF4">
        <w:rPr>
          <w:sz w:val="24"/>
          <w:szCs w:val="24"/>
        </w:rPr>
        <w:t xml:space="preserve">Ермолаев И. А., Жбанов А. И., Кошелев В. С., Отпущенников </w:t>
      </w:r>
      <w:r w:rsidRPr="003E7C16">
        <w:rPr>
          <w:sz w:val="24"/>
          <w:szCs w:val="24"/>
        </w:rPr>
        <w:t xml:space="preserve"> </w:t>
      </w:r>
      <w:r w:rsidRPr="00725BF4">
        <w:rPr>
          <w:sz w:val="24"/>
          <w:szCs w:val="24"/>
        </w:rPr>
        <w:t xml:space="preserve">С. В. Исследование </w:t>
      </w:r>
      <w:r>
        <w:rPr>
          <w:sz w:val="24"/>
          <w:szCs w:val="24"/>
        </w:rPr>
        <w:t>в</w:t>
      </w:r>
      <w:r w:rsidRPr="00725BF4">
        <w:rPr>
          <w:sz w:val="24"/>
          <w:szCs w:val="24"/>
        </w:rPr>
        <w:t xml:space="preserve">лияния </w:t>
      </w:r>
      <w:r>
        <w:rPr>
          <w:sz w:val="24"/>
          <w:szCs w:val="24"/>
        </w:rPr>
        <w:t>ч</w:t>
      </w:r>
      <w:r w:rsidRPr="00725BF4">
        <w:rPr>
          <w:sz w:val="24"/>
          <w:szCs w:val="24"/>
        </w:rPr>
        <w:t xml:space="preserve">исла Прандтля </w:t>
      </w:r>
      <w:r>
        <w:rPr>
          <w:sz w:val="24"/>
          <w:szCs w:val="24"/>
        </w:rPr>
        <w:t>н</w:t>
      </w:r>
      <w:r w:rsidRPr="00725BF4">
        <w:rPr>
          <w:sz w:val="24"/>
          <w:szCs w:val="24"/>
        </w:rPr>
        <w:t xml:space="preserve">а </w:t>
      </w:r>
      <w:r>
        <w:rPr>
          <w:sz w:val="24"/>
          <w:szCs w:val="24"/>
        </w:rPr>
        <w:t>л</w:t>
      </w:r>
      <w:r w:rsidRPr="00725BF4">
        <w:rPr>
          <w:sz w:val="24"/>
          <w:szCs w:val="24"/>
        </w:rPr>
        <w:t xml:space="preserve">окальные </w:t>
      </w:r>
      <w:r>
        <w:rPr>
          <w:sz w:val="24"/>
          <w:szCs w:val="24"/>
        </w:rPr>
        <w:t>с</w:t>
      </w:r>
      <w:r w:rsidRPr="00725BF4">
        <w:rPr>
          <w:sz w:val="24"/>
          <w:szCs w:val="24"/>
        </w:rPr>
        <w:t xml:space="preserve">войства </w:t>
      </w:r>
      <w:r>
        <w:rPr>
          <w:sz w:val="24"/>
          <w:szCs w:val="24"/>
        </w:rPr>
        <w:t>м</w:t>
      </w:r>
      <w:r w:rsidRPr="00725BF4">
        <w:rPr>
          <w:sz w:val="24"/>
          <w:szCs w:val="24"/>
        </w:rPr>
        <w:t xml:space="preserve">алоинтенсивной </w:t>
      </w:r>
      <w:r>
        <w:rPr>
          <w:sz w:val="24"/>
          <w:szCs w:val="24"/>
        </w:rPr>
        <w:t>к</w:t>
      </w:r>
      <w:r w:rsidRPr="00725BF4">
        <w:rPr>
          <w:sz w:val="24"/>
          <w:szCs w:val="24"/>
        </w:rPr>
        <w:t xml:space="preserve">онвекции </w:t>
      </w:r>
      <w:r>
        <w:rPr>
          <w:sz w:val="24"/>
          <w:szCs w:val="24"/>
        </w:rPr>
        <w:t>в</w:t>
      </w:r>
      <w:r w:rsidRPr="00725BF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25BF4">
        <w:rPr>
          <w:sz w:val="24"/>
          <w:szCs w:val="24"/>
        </w:rPr>
        <w:t xml:space="preserve">одогреваемой </w:t>
      </w:r>
      <w:r>
        <w:rPr>
          <w:sz w:val="24"/>
          <w:szCs w:val="24"/>
        </w:rPr>
        <w:t>с</w:t>
      </w:r>
      <w:r w:rsidRPr="00725BF4">
        <w:rPr>
          <w:sz w:val="24"/>
          <w:szCs w:val="24"/>
        </w:rPr>
        <w:t xml:space="preserve">низу </w:t>
      </w:r>
      <w:r>
        <w:rPr>
          <w:sz w:val="24"/>
          <w:szCs w:val="24"/>
        </w:rPr>
        <w:t>п</w:t>
      </w:r>
      <w:r w:rsidRPr="00725BF4">
        <w:rPr>
          <w:sz w:val="24"/>
          <w:szCs w:val="24"/>
        </w:rPr>
        <w:t xml:space="preserve">рямоугольной </w:t>
      </w:r>
      <w:r>
        <w:rPr>
          <w:sz w:val="24"/>
          <w:szCs w:val="24"/>
        </w:rPr>
        <w:t>о</w:t>
      </w:r>
      <w:r w:rsidRPr="00725BF4">
        <w:rPr>
          <w:sz w:val="24"/>
          <w:szCs w:val="24"/>
        </w:rPr>
        <w:t>бласти //</w:t>
      </w:r>
      <w:r w:rsidRPr="003E7C16">
        <w:rPr>
          <w:sz w:val="24"/>
          <w:szCs w:val="24"/>
        </w:rPr>
        <w:t xml:space="preserve"> Теплофизика высоких температур, 2011, Том 49, № 4, С. 589–593.</w:t>
      </w:r>
    </w:p>
    <w:p w:rsidR="00545439" w:rsidRPr="003E7C16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E7C16">
        <w:rPr>
          <w:sz w:val="24"/>
          <w:szCs w:val="24"/>
        </w:rPr>
        <w:t>Ерофтиев А.А., Ирматов П.В. Система учета сетевого оборудования информационно-компьютерной сети СГУ // Труды XVIII Всероссийской научно-методической конференции «Телематика '2011». Том 2. Секция B. — СПб: изд-во СПбГУ ИТМО, 2011 — С. 252.</w:t>
      </w:r>
    </w:p>
    <w:p w:rsidR="00545439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725BF4">
        <w:rPr>
          <w:sz w:val="24"/>
          <w:szCs w:val="24"/>
        </w:rPr>
        <w:t xml:space="preserve">Иванов А. С., Лапковский P. Ю., Уков Д. А., Филимонюк Л. Ю. Кибернетический </w:t>
      </w:r>
      <w:r>
        <w:rPr>
          <w:sz w:val="24"/>
          <w:szCs w:val="24"/>
        </w:rPr>
        <w:t>п</w:t>
      </w:r>
      <w:r w:rsidRPr="00725BF4">
        <w:rPr>
          <w:sz w:val="24"/>
          <w:szCs w:val="24"/>
        </w:rPr>
        <w:t xml:space="preserve">одход </w:t>
      </w:r>
      <w:r>
        <w:rPr>
          <w:sz w:val="24"/>
          <w:szCs w:val="24"/>
        </w:rPr>
        <w:t>к</w:t>
      </w:r>
      <w:r w:rsidRPr="00725BF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25BF4">
        <w:rPr>
          <w:sz w:val="24"/>
          <w:szCs w:val="24"/>
        </w:rPr>
        <w:t xml:space="preserve">оделированию </w:t>
      </w:r>
      <w:r>
        <w:rPr>
          <w:sz w:val="24"/>
          <w:szCs w:val="24"/>
        </w:rPr>
        <w:t>р</w:t>
      </w:r>
      <w:r w:rsidRPr="00725BF4">
        <w:rPr>
          <w:sz w:val="24"/>
          <w:szCs w:val="24"/>
        </w:rPr>
        <w:t xml:space="preserve">азнородных </w:t>
      </w:r>
      <w:r>
        <w:rPr>
          <w:sz w:val="24"/>
          <w:szCs w:val="24"/>
        </w:rPr>
        <w:t>п</w:t>
      </w:r>
      <w:r w:rsidRPr="00725BF4">
        <w:rPr>
          <w:sz w:val="24"/>
          <w:szCs w:val="24"/>
        </w:rPr>
        <w:t xml:space="preserve">роцессов </w:t>
      </w:r>
      <w:r>
        <w:rPr>
          <w:sz w:val="24"/>
          <w:szCs w:val="24"/>
        </w:rPr>
        <w:t>в</w:t>
      </w:r>
      <w:r w:rsidRPr="00725BF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725BF4">
        <w:rPr>
          <w:sz w:val="24"/>
          <w:szCs w:val="24"/>
        </w:rPr>
        <w:t xml:space="preserve">ехатронных </w:t>
      </w:r>
      <w:r>
        <w:rPr>
          <w:sz w:val="24"/>
          <w:szCs w:val="24"/>
        </w:rPr>
        <w:t>с</w:t>
      </w:r>
      <w:r w:rsidRPr="00725BF4">
        <w:rPr>
          <w:sz w:val="24"/>
          <w:szCs w:val="24"/>
        </w:rPr>
        <w:t>истемах. // Мехатроника. Автоматизация. Управление №1, 2011, Стр. 16 – 20</w:t>
      </w:r>
      <w:r w:rsidRPr="003E7C16">
        <w:rPr>
          <w:sz w:val="24"/>
          <w:szCs w:val="24"/>
        </w:rPr>
        <w:t>.</w:t>
      </w:r>
    </w:p>
    <w:p w:rsidR="00545439" w:rsidRDefault="00545439" w:rsidP="005454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360"/>
        <w:rPr>
          <w:rFonts w:ascii="Times New Roman" w:hAnsi="Times New Roman" w:cs="Times New Roman"/>
        </w:rPr>
      </w:pPr>
      <w:r w:rsidRPr="00813C4D">
        <w:rPr>
          <w:rFonts w:ascii="Times New Roman" w:hAnsi="Times New Roman" w:cs="Times New Roman"/>
        </w:rPr>
        <w:t>Кибальникова С.Ю. Портенко М.С.  Эффективное использование технологий E-learning в работе преподавателя вуза. Обучение и практика     Эл,. Печат.    «Преподавание информационных технологий в Российской Федерации»: Материалы IX Всерос.конф.-  Саратов: Изд-во «Издательский центр «Наука»», 2011. – Стр. 116-118  ISBN 978-5-9999-0861-2</w:t>
      </w:r>
      <w:r>
        <w:rPr>
          <w:rFonts w:ascii="Times New Roman" w:hAnsi="Times New Roman" w:cs="Times New Roman"/>
        </w:rPr>
        <w:t xml:space="preserve"> </w:t>
      </w:r>
      <w:r w:rsidRPr="00813C4D">
        <w:rPr>
          <w:rFonts w:ascii="Times New Roman" w:hAnsi="Times New Roman" w:cs="Times New Roman"/>
        </w:rPr>
        <w:t xml:space="preserve">Режим доступа </w:t>
      </w:r>
    </w:p>
    <w:p w:rsidR="00545439" w:rsidRDefault="00545439" w:rsidP="005454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360"/>
        <w:rPr>
          <w:rFonts w:ascii="Times New Roman" w:hAnsi="Times New Roman" w:cs="Times New Roman"/>
        </w:rPr>
      </w:pPr>
      <w:r w:rsidRPr="00813C4D">
        <w:rPr>
          <w:rFonts w:ascii="Times New Roman" w:hAnsi="Times New Roman" w:cs="Times New Roman"/>
        </w:rPr>
        <w:t xml:space="preserve">    Кибальникова С.Ю., Коблова М.В., Портенко М.С.  Технологии e-learning в формировании IT-компетенции преподавателя вуза    Печат.    Информационные технологии в новых стандартах и модернизация гуманитарного образования: Сборник научных трудов Всероссийской научной конференции, посвященной 80-летию Академии права. – Саратов: Изд-во «Издательский центр «Наука»», 2011. – Стр. 38-39</w:t>
      </w:r>
      <w:r>
        <w:rPr>
          <w:rFonts w:ascii="Times New Roman" w:hAnsi="Times New Roman" w:cs="Times New Roman"/>
        </w:rPr>
        <w:t xml:space="preserve"> </w:t>
      </w:r>
      <w:r w:rsidRPr="00813C4D">
        <w:rPr>
          <w:rFonts w:ascii="Times New Roman" w:hAnsi="Times New Roman" w:cs="Times New Roman"/>
        </w:rPr>
        <w:t>ISBN 978-5-9999-0844-5</w:t>
      </w:r>
    </w:p>
    <w:p w:rsidR="00545439" w:rsidRPr="003E7C16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725BF4">
        <w:rPr>
          <w:sz w:val="24"/>
          <w:szCs w:val="24"/>
        </w:rPr>
        <w:t>Клюев В.В., Резчиков А.Ф., Богомолов А.С., Уков Д.А., Филимонюк Л.Ю.</w:t>
      </w:r>
      <w:r>
        <w:rPr>
          <w:sz w:val="24"/>
          <w:szCs w:val="24"/>
        </w:rPr>
        <w:t xml:space="preserve"> </w:t>
      </w:r>
      <w:r w:rsidRPr="00725BF4">
        <w:rPr>
          <w:sz w:val="24"/>
          <w:szCs w:val="24"/>
        </w:rPr>
        <w:t xml:space="preserve">Системный </w:t>
      </w:r>
      <w:r>
        <w:rPr>
          <w:sz w:val="24"/>
          <w:szCs w:val="24"/>
        </w:rPr>
        <w:t>п</w:t>
      </w:r>
      <w:r w:rsidRPr="00725BF4">
        <w:rPr>
          <w:sz w:val="24"/>
          <w:szCs w:val="24"/>
        </w:rPr>
        <w:t xml:space="preserve">одход </w:t>
      </w:r>
      <w:r>
        <w:rPr>
          <w:sz w:val="24"/>
          <w:szCs w:val="24"/>
        </w:rPr>
        <w:t xml:space="preserve"> к</w:t>
      </w:r>
      <w:r w:rsidRPr="00725BF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725BF4">
        <w:rPr>
          <w:sz w:val="24"/>
          <w:szCs w:val="24"/>
        </w:rPr>
        <w:t xml:space="preserve">адаче </w:t>
      </w:r>
      <w:r>
        <w:rPr>
          <w:sz w:val="24"/>
          <w:szCs w:val="24"/>
        </w:rPr>
        <w:t>о</w:t>
      </w:r>
      <w:r w:rsidRPr="00725BF4">
        <w:rPr>
          <w:sz w:val="24"/>
          <w:szCs w:val="24"/>
        </w:rPr>
        <w:t xml:space="preserve">ценки </w:t>
      </w:r>
      <w:r>
        <w:rPr>
          <w:sz w:val="24"/>
          <w:szCs w:val="24"/>
        </w:rPr>
        <w:t>о</w:t>
      </w:r>
      <w:r w:rsidRPr="00725BF4">
        <w:rPr>
          <w:sz w:val="24"/>
          <w:szCs w:val="24"/>
        </w:rPr>
        <w:t xml:space="preserve">статочного </w:t>
      </w:r>
      <w:r>
        <w:rPr>
          <w:sz w:val="24"/>
          <w:szCs w:val="24"/>
        </w:rPr>
        <w:t>р</w:t>
      </w:r>
      <w:r w:rsidRPr="00725BF4">
        <w:rPr>
          <w:sz w:val="24"/>
          <w:szCs w:val="24"/>
        </w:rPr>
        <w:t xml:space="preserve">есурса </w:t>
      </w:r>
      <w:r>
        <w:rPr>
          <w:sz w:val="24"/>
          <w:szCs w:val="24"/>
        </w:rPr>
        <w:t>ч</w:t>
      </w:r>
      <w:r w:rsidRPr="00725BF4">
        <w:rPr>
          <w:sz w:val="24"/>
          <w:szCs w:val="24"/>
        </w:rPr>
        <w:t>еловеко-</w:t>
      </w:r>
      <w:r>
        <w:rPr>
          <w:sz w:val="24"/>
          <w:szCs w:val="24"/>
        </w:rPr>
        <w:t>м</w:t>
      </w:r>
      <w:r w:rsidRPr="00725BF4">
        <w:rPr>
          <w:sz w:val="24"/>
          <w:szCs w:val="24"/>
        </w:rPr>
        <w:t xml:space="preserve">ашинных </w:t>
      </w:r>
      <w:r>
        <w:rPr>
          <w:sz w:val="24"/>
          <w:szCs w:val="24"/>
        </w:rPr>
        <w:t>с</w:t>
      </w:r>
      <w:r w:rsidRPr="00725BF4">
        <w:rPr>
          <w:sz w:val="24"/>
          <w:szCs w:val="24"/>
        </w:rPr>
        <w:t>истем // Контроль. Диагностика.  №8, 2011, Стр. 9-14</w:t>
      </w:r>
      <w:r w:rsidRPr="003E7C16">
        <w:rPr>
          <w:sz w:val="24"/>
          <w:szCs w:val="24"/>
        </w:rPr>
        <w:t>.</w:t>
      </w:r>
    </w:p>
    <w:p w:rsidR="00545439" w:rsidRPr="003E7C16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E7C16">
        <w:rPr>
          <w:sz w:val="24"/>
          <w:szCs w:val="24"/>
        </w:rPr>
        <w:t>Коваль Е.О., Ирматова М.С., Ирматов П.В. Технология восстановления поверхности трехмерной CAD-модели из снимков компьютерной томографии. //  Шестой Саратовский салон изобретений, инноваций и инвестиций в 2 ч., г.Саратов: Саратовский ГАУ, 2011, Ч. 1,  С.206-207</w:t>
      </w:r>
    </w:p>
    <w:p w:rsidR="00545439" w:rsidRPr="003E7C16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E7C16">
        <w:rPr>
          <w:sz w:val="24"/>
          <w:szCs w:val="24"/>
        </w:rPr>
        <w:t>Коваль Е.О., Ларионова О.В., Серебренникова С.Н., Фадеев П.В. Использование информационных технологийпри разработке учебных курсов по физическому воспитанию// Сборник научных трудов  Всероссийской научной конференции,  посвященной 80-летию Академии права “Информационные технологии в новых стандартах и модернизация гуманитарного образования”, Саратов, 4 марта 2011г, С.41-43</w:t>
      </w:r>
    </w:p>
    <w:p w:rsidR="00545439" w:rsidRPr="0081786E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81786E">
        <w:rPr>
          <w:sz w:val="24"/>
          <w:szCs w:val="24"/>
        </w:rPr>
        <w:t xml:space="preserve">Короновский </w:t>
      </w:r>
      <w:r>
        <w:rPr>
          <w:sz w:val="24"/>
          <w:szCs w:val="24"/>
        </w:rPr>
        <w:t>А.А.</w:t>
      </w:r>
      <w:r w:rsidRPr="0081786E">
        <w:rPr>
          <w:sz w:val="24"/>
          <w:szCs w:val="24"/>
        </w:rPr>
        <w:t>,  Максименко В.А.,  Москаленко О.И.,  Храмов А.Е.   К вопросу о выборе состояния пространственно-распределенной системы для расчета спектра показателей Ляпунова.  // Известия РАН. Серия физическая. 75.(2011). № 12.</w:t>
      </w:r>
    </w:p>
    <w:p w:rsidR="00545439" w:rsidRPr="00163C18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163C18">
        <w:rPr>
          <w:sz w:val="24"/>
          <w:szCs w:val="24"/>
        </w:rPr>
        <w:t>Короновский А.А.,  Максименко В.А.,  Москаленко О.И.,  Храмов А.Е.   К вопросу о выборе состояния пространственно-распределенной системы для расчета спектра показателей Ляпунова.  // Сборник трудов XIII Всероссийской школы-семинара «Физика и применение микроволн». Россия, Звенигород, Московский государственный университет (МГУ), 23-28 мая 2011. с. 31-35.</w:t>
      </w:r>
    </w:p>
    <w:p w:rsidR="00545439" w:rsidRPr="0081786E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81786E">
        <w:rPr>
          <w:sz w:val="24"/>
          <w:szCs w:val="24"/>
        </w:rPr>
        <w:t>Короновский А.А., Максименко В.А., Москаленко О.И., Храмов А.Е.. К вопросу о расчете спектра пространственных Ляпуновских экспонент в пространственно-распределенных пучково-плазменных системах // Изв. вузов. Прикладная нелинейная динамика. 19. (2011).  N 2. c. 158.</w:t>
      </w:r>
    </w:p>
    <w:p w:rsidR="00545439" w:rsidRPr="0081786E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81786E">
        <w:rPr>
          <w:sz w:val="24"/>
          <w:szCs w:val="24"/>
        </w:rPr>
        <w:t>Короновский А.А., Москаленко О.И., Максименко В.А., Храмов А.Е. О возникновении обобщенной синхронизации в пучково-плазменных системах, связанных взаимно // Письма в ЖТФ 37 (2011), N 13, c. 40-47.</w:t>
      </w:r>
    </w:p>
    <w:p w:rsidR="00545439" w:rsidRDefault="00545439" w:rsidP="005454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360"/>
        <w:rPr>
          <w:rFonts w:ascii="Times New Roman" w:hAnsi="Times New Roman" w:cs="Times New Roman"/>
        </w:rPr>
      </w:pPr>
      <w:r w:rsidRPr="00813C4D">
        <w:rPr>
          <w:rFonts w:ascii="Times New Roman" w:hAnsi="Times New Roman" w:cs="Times New Roman"/>
        </w:rPr>
        <w:t xml:space="preserve"> Портенко М.С.  Организация работы студентов направления «Международные отношения» на базе портала Саратовского государственного университета под управлением LMS Moodle     Эл., Печат.     «Преподавание информационных технологий в Российской Федерации»: Материалы IX Всерос.конф.-  Саратов: Изд-во «Издательский центр «Наука»», 2011. – Стр. 128-130 ISBN 978-5-9999-0861-2 Режим доступа http://2011.ит-образование.рф/section/84/3290/?show_workflow=Y&amp;sphrase_id=50 </w:t>
      </w:r>
    </w:p>
    <w:p w:rsidR="00545439" w:rsidRPr="00813C4D" w:rsidRDefault="00545439" w:rsidP="00545439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before="0" w:after="0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13C4D">
        <w:rPr>
          <w:rFonts w:ascii="Times New Roman" w:hAnsi="Times New Roman" w:cs="Times New Roman"/>
        </w:rPr>
        <w:t>Портенко М.С. Организация работы студентов направления «Международные отношения» при изучении дисциплины «Информатика и базы данных» на базе портала Саратовского государственного университета под управлением LMS Moodle     Печат.    Информационные технологии в новых стандартах и модернизация гуманитарного образования: Сборник научных трудов Всероссийской научной конференции, посвященной 80-летию Академии права. – Саратов: Изд-во «Издательский центр «Наука»», 2011. – Стр. 60-62</w:t>
      </w:r>
      <w:r>
        <w:rPr>
          <w:rFonts w:ascii="Times New Roman" w:hAnsi="Times New Roman" w:cs="Times New Roman"/>
        </w:rPr>
        <w:t xml:space="preserve"> </w:t>
      </w:r>
      <w:r w:rsidRPr="00813C4D">
        <w:rPr>
          <w:rFonts w:ascii="Times New Roman" w:hAnsi="Times New Roman" w:cs="Times New Roman"/>
        </w:rPr>
        <w:t xml:space="preserve">ISBN 978-5-9999-0844-5    </w:t>
      </w:r>
    </w:p>
    <w:p w:rsidR="00545439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Пролеткин И</w:t>
      </w:r>
      <w:r w:rsidRPr="00F77F04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F77F04">
        <w:rPr>
          <w:sz w:val="24"/>
          <w:szCs w:val="24"/>
        </w:rPr>
        <w:t>.,</w:t>
      </w:r>
      <w:r>
        <w:rPr>
          <w:sz w:val="24"/>
          <w:szCs w:val="24"/>
        </w:rPr>
        <w:t xml:space="preserve"> Калинина Л</w:t>
      </w:r>
      <w:r w:rsidRPr="00F77F04">
        <w:rPr>
          <w:sz w:val="24"/>
          <w:szCs w:val="24"/>
        </w:rPr>
        <w:t>.</w:t>
      </w:r>
      <w:r>
        <w:rPr>
          <w:sz w:val="24"/>
          <w:szCs w:val="24"/>
        </w:rPr>
        <w:t>Л</w:t>
      </w:r>
      <w:r w:rsidRPr="00F77F04">
        <w:rPr>
          <w:sz w:val="24"/>
          <w:szCs w:val="24"/>
        </w:rPr>
        <w:t>.,</w:t>
      </w:r>
      <w:r>
        <w:rPr>
          <w:sz w:val="24"/>
          <w:szCs w:val="24"/>
        </w:rPr>
        <w:t xml:space="preserve"> Шпак М</w:t>
      </w:r>
      <w:r w:rsidRPr="00F77F04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F77F04">
        <w:rPr>
          <w:sz w:val="24"/>
          <w:szCs w:val="24"/>
        </w:rPr>
        <w:t>.</w:t>
      </w:r>
      <w:r>
        <w:rPr>
          <w:sz w:val="24"/>
          <w:szCs w:val="24"/>
        </w:rPr>
        <w:t xml:space="preserve"> Жизнь и судьба музейных интернет-ресурсов </w:t>
      </w:r>
      <w:r w:rsidRPr="00F77F04">
        <w:rPr>
          <w:sz w:val="24"/>
          <w:szCs w:val="24"/>
        </w:rPr>
        <w:t>//</w:t>
      </w:r>
      <w:r>
        <w:rPr>
          <w:sz w:val="24"/>
          <w:szCs w:val="24"/>
        </w:rPr>
        <w:t xml:space="preserve"> Арт-менеджер-2011-№1(24)</w:t>
      </w:r>
      <w:r w:rsidRPr="00F77F04">
        <w:rPr>
          <w:sz w:val="24"/>
          <w:szCs w:val="24"/>
        </w:rPr>
        <w:t>.</w:t>
      </w:r>
    </w:p>
    <w:p w:rsidR="00545439" w:rsidRPr="003A10E7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A10E7">
        <w:rPr>
          <w:sz w:val="24"/>
          <w:szCs w:val="24"/>
        </w:rPr>
        <w:t xml:space="preserve">Соловьев В.М. Высокопроизводительные вычисления в университете // Преподавание информационных технологий в Российской Федерации: Материалы </w:t>
      </w:r>
      <w:r w:rsidRPr="003A10E7">
        <w:rPr>
          <w:sz w:val="24"/>
          <w:szCs w:val="24"/>
          <w:lang w:val="en-US"/>
        </w:rPr>
        <w:t>IX</w:t>
      </w:r>
      <w:r w:rsidRPr="003A10E7">
        <w:rPr>
          <w:sz w:val="24"/>
          <w:szCs w:val="24"/>
        </w:rPr>
        <w:t xml:space="preserve"> Всерос. конф. – Саратов: ООО «Издательский центр “Наука”», 2011. – С. 37.</w:t>
      </w:r>
    </w:p>
    <w:p w:rsidR="00545439" w:rsidRPr="003A10E7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A10E7">
        <w:rPr>
          <w:sz w:val="24"/>
          <w:szCs w:val="24"/>
        </w:rPr>
        <w:t xml:space="preserve">Соловьев В.М. Управление виртуальными средами в сети университета // Материалы совещания по развитию и повышению эффективности функционирования федеральной университетской компьютерной сети России </w:t>
      </w:r>
      <w:r w:rsidRPr="003A10E7">
        <w:rPr>
          <w:sz w:val="24"/>
          <w:szCs w:val="24"/>
          <w:lang w:val="en-US"/>
        </w:rPr>
        <w:t>RUNNet</w:t>
      </w:r>
      <w:r w:rsidRPr="003A10E7">
        <w:rPr>
          <w:sz w:val="24"/>
          <w:szCs w:val="24"/>
        </w:rPr>
        <w:t>. Москва: Издательство ФГУ ГНИИ ИТТ «Информика». – 2011.</w:t>
      </w:r>
    </w:p>
    <w:p w:rsidR="00545439" w:rsidRPr="003E7C16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E7C16">
        <w:rPr>
          <w:sz w:val="24"/>
          <w:szCs w:val="24"/>
        </w:rPr>
        <w:t>Соловьев В.М., Андрейченко Д.К., Панферов, А.Д., Марков Д.А., Ирматова М.С., Ирматов П.В., Щербаков М.Г. Макет программно-информационного комплекса конечно-элементного моделирования. // Шестой Саратовский салон изобретений, инноваций и инвестиций в 2 ч., г.Саратов: Саратовский ГАУ, 2011, Ч. 1,  С.52-54</w:t>
      </w:r>
    </w:p>
    <w:p w:rsidR="00545439" w:rsidRPr="003A10E7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A10E7">
        <w:rPr>
          <w:sz w:val="24"/>
          <w:szCs w:val="24"/>
        </w:rPr>
        <w:t>Соловьев В.М., Коссович Л.Ю., Кириллова И.В. Моделирование живых систем с использованием высокопроизводительных вычислений // Параллельные вычислительные технологии (ПаВТ’2011): труды международной научной конференции  – Челябинск: Издательский центр ЮУрГУ, 2011. – С. 710.</w:t>
      </w:r>
    </w:p>
    <w:p w:rsidR="00545439" w:rsidRPr="003A10E7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A10E7">
        <w:rPr>
          <w:sz w:val="24"/>
          <w:szCs w:val="24"/>
        </w:rPr>
        <w:t xml:space="preserve">Соловьев В.М., Сперанский Д.В., Щербаков М.Г., Ирматов П.В. Облачные технологии при высокопроизводительных вычислениях // Информационно-управляющие системы на железнодорожном  транспорте. - 2011.- №4 (89).- </w:t>
      </w:r>
      <w:r w:rsidRPr="003A10E7">
        <w:rPr>
          <w:sz w:val="24"/>
          <w:szCs w:val="24"/>
          <w:lang w:val="en-US"/>
        </w:rPr>
        <w:t>C</w:t>
      </w:r>
      <w:r w:rsidRPr="003A10E7">
        <w:rPr>
          <w:sz w:val="24"/>
          <w:szCs w:val="24"/>
        </w:rPr>
        <w:t>.32-38.</w:t>
      </w:r>
    </w:p>
    <w:p w:rsidR="00545439" w:rsidRPr="003A10E7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A10E7">
        <w:rPr>
          <w:sz w:val="24"/>
          <w:szCs w:val="24"/>
        </w:rPr>
        <w:t xml:space="preserve">Соловьев В.М., Сперанский Д.В., Щербаков М.Г., Ирматов П.В. Облачные технологии и высокопроизводительные вычисления // Перспективные компьютерные, управляющие и телекоммуникационные системы для железнодорожного транспорта Украины: Тез. докл.  24-й Международной научно-практической конференции. – Харьков: Изд-во УкрДАЗТ.- 2011.- </w:t>
      </w:r>
      <w:r w:rsidRPr="003A10E7">
        <w:rPr>
          <w:sz w:val="24"/>
          <w:szCs w:val="24"/>
          <w:lang w:val="en-US"/>
        </w:rPr>
        <w:t>C</w:t>
      </w:r>
      <w:r w:rsidRPr="003A10E7">
        <w:rPr>
          <w:sz w:val="24"/>
          <w:szCs w:val="24"/>
        </w:rPr>
        <w:t>.11.</w:t>
      </w:r>
    </w:p>
    <w:p w:rsidR="00545439" w:rsidRPr="003A10E7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A10E7">
        <w:rPr>
          <w:sz w:val="24"/>
          <w:szCs w:val="24"/>
        </w:rPr>
        <w:t>Соловьев В.М., Харин И.А., Соколков Р.В., Гуреев И.В. Легковесная платформа управления виртуализацией // Материалы международной научно-практической конференции «Современные информационные технологии и ИТ-образование». Долгопрудный: Издательство МФТИ. – 2011.</w:t>
      </w:r>
    </w:p>
    <w:p w:rsidR="00545439" w:rsidRPr="003A10E7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A10E7">
        <w:rPr>
          <w:sz w:val="24"/>
          <w:szCs w:val="24"/>
        </w:rPr>
        <w:t>Соловьев В.М., Щербаков М.Г., Ирматов П.В. Технологии облачных вычислений  в университете // Труды XV</w:t>
      </w:r>
      <w:r w:rsidRPr="003A10E7">
        <w:rPr>
          <w:sz w:val="24"/>
          <w:szCs w:val="24"/>
          <w:lang w:val="en-US"/>
        </w:rPr>
        <w:t>III</w:t>
      </w:r>
      <w:r w:rsidRPr="003A10E7">
        <w:rPr>
          <w:sz w:val="24"/>
          <w:szCs w:val="24"/>
        </w:rPr>
        <w:t xml:space="preserve"> Всероссийской научно-методической конференции «ТЕЛЕМАТИКА-2011». Санкт-Петербург: Изд-во ИТМО.- 201</w:t>
      </w:r>
      <w:r w:rsidRPr="00E22A63">
        <w:rPr>
          <w:sz w:val="24"/>
          <w:szCs w:val="24"/>
        </w:rPr>
        <w:t>1</w:t>
      </w:r>
      <w:r w:rsidRPr="003A10E7">
        <w:rPr>
          <w:sz w:val="24"/>
          <w:szCs w:val="24"/>
        </w:rPr>
        <w:t>.-Том 2.- C.3</w:t>
      </w:r>
      <w:r w:rsidRPr="00E22A63">
        <w:rPr>
          <w:sz w:val="24"/>
          <w:szCs w:val="24"/>
        </w:rPr>
        <w:t>43</w:t>
      </w:r>
      <w:r w:rsidRPr="003A10E7">
        <w:rPr>
          <w:sz w:val="24"/>
          <w:szCs w:val="24"/>
        </w:rPr>
        <w:t>-3</w:t>
      </w:r>
      <w:r w:rsidRPr="00E22A63">
        <w:rPr>
          <w:sz w:val="24"/>
          <w:szCs w:val="24"/>
        </w:rPr>
        <w:t>44</w:t>
      </w:r>
      <w:r w:rsidRPr="003A10E7">
        <w:rPr>
          <w:sz w:val="24"/>
          <w:szCs w:val="24"/>
        </w:rPr>
        <w:t>.</w:t>
      </w:r>
    </w:p>
    <w:p w:rsidR="00545439" w:rsidRPr="003E7C16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E7C16">
        <w:rPr>
          <w:sz w:val="24"/>
          <w:szCs w:val="24"/>
        </w:rPr>
        <w:t>Фадеев П.В., Ларионова О.В. Сайт «Методика самостоятельных занятий корригирующей гимнастикой» //  Шестой Саратовский салон изобретений, инноваций и инвестиций в 2 ч., г.Саратов: Саратовский ГАУ, 2011, Ч. 1,  С.76-77</w:t>
      </w:r>
    </w:p>
    <w:p w:rsidR="00545439" w:rsidRDefault="00545439" w:rsidP="0054543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3A10E7">
        <w:rPr>
          <w:sz w:val="24"/>
          <w:szCs w:val="24"/>
        </w:rPr>
        <w:t>Щербаков М.Г., Соловьев В.М., Ирматов П.В. Автоматизация развертывания научного ПО в облачную инфраструктуру //  Параллельные вычислительные технологии (ПаВТ’2011): труды международной научной конференции  – Челябинск: Издательский центр ЮУрГУ, 2011. – С. 355 – 364.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74"/>
      </w:tblGrid>
      <w:tr w:rsidR="00545439" w:rsidTr="00405E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439" w:rsidRDefault="00545439" w:rsidP="00405EA9">
            <w:pPr>
              <w:pStyle w:val="2"/>
              <w:jc w:val="center"/>
            </w:pPr>
          </w:p>
        </w:tc>
      </w:tr>
      <w:tr w:rsidR="00545439" w:rsidTr="00405E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45439" w:rsidRDefault="00545439" w:rsidP="00405EA9">
            <w:pPr>
              <w:jc w:val="center"/>
              <w:rPr>
                <w:rFonts w:ascii="MS Sans Serif" w:hAnsi="MS Sans Serif"/>
                <w:color w:val="FFFFFF"/>
                <w:sz w:val="16"/>
                <w:szCs w:val="16"/>
              </w:rPr>
            </w:pPr>
          </w:p>
        </w:tc>
      </w:tr>
    </w:tbl>
    <w:p w:rsidR="00545439" w:rsidRDefault="00545439" w:rsidP="00545439">
      <w:pPr>
        <w:tabs>
          <w:tab w:val="left" w:pos="993"/>
        </w:tabs>
        <w:ind w:left="568"/>
        <w:jc w:val="right"/>
        <w:rPr>
          <w:rStyle w:val="20"/>
          <w:b/>
          <w:bCs/>
          <w:sz w:val="24"/>
        </w:rPr>
      </w:pPr>
    </w:p>
    <w:p w:rsidR="00545439" w:rsidRPr="00331C6F" w:rsidRDefault="00545439" w:rsidP="00545439">
      <w:pPr>
        <w:tabs>
          <w:tab w:val="left" w:pos="993"/>
        </w:tabs>
        <w:ind w:left="568"/>
        <w:jc w:val="right"/>
        <w:rPr>
          <w:rStyle w:val="20"/>
          <w:b/>
          <w:bCs/>
          <w:sz w:val="24"/>
        </w:rPr>
      </w:pPr>
      <w:r>
        <w:rPr>
          <w:rStyle w:val="20"/>
          <w:b/>
          <w:bCs/>
          <w:sz w:val="24"/>
        </w:rPr>
        <w:br w:type="page"/>
      </w:r>
      <w:bookmarkStart w:id="0" w:name="_Toc322356810"/>
      <w:r w:rsidRPr="00331C6F">
        <w:rPr>
          <w:rStyle w:val="20"/>
          <w:b/>
          <w:bCs/>
          <w:sz w:val="24"/>
        </w:rPr>
        <w:t>Приложение 4</w:t>
      </w:r>
      <w:bookmarkEnd w:id="0"/>
    </w:p>
    <w:p w:rsidR="00545439" w:rsidRPr="00331C6F" w:rsidRDefault="00545439" w:rsidP="00545439">
      <w:pPr>
        <w:ind w:left="360"/>
        <w:jc w:val="both"/>
        <w:rPr>
          <w:b/>
          <w:sz w:val="24"/>
        </w:rPr>
      </w:pPr>
    </w:p>
    <w:p w:rsidR="00545439" w:rsidRPr="00331C6F" w:rsidRDefault="00545439" w:rsidP="00545439">
      <w:pPr>
        <w:ind w:firstLine="360"/>
        <w:jc w:val="center"/>
        <w:rPr>
          <w:b/>
          <w:sz w:val="24"/>
          <w:szCs w:val="24"/>
        </w:rPr>
      </w:pPr>
      <w:r w:rsidRPr="00331C6F">
        <w:rPr>
          <w:b/>
          <w:sz w:val="24"/>
          <w:szCs w:val="24"/>
        </w:rPr>
        <w:t>Перечень публикаций о ПРЦ НИТ</w:t>
      </w:r>
    </w:p>
    <w:p w:rsidR="00545439" w:rsidRPr="00331C6F" w:rsidRDefault="00545439" w:rsidP="00545439">
      <w:pPr>
        <w:ind w:firstLine="360"/>
        <w:jc w:val="center"/>
        <w:rPr>
          <w:sz w:val="24"/>
          <w:szCs w:val="24"/>
        </w:rPr>
      </w:pPr>
    </w:p>
    <w:p w:rsidR="00545439" w:rsidRPr="00F32615" w:rsidRDefault="00545439" w:rsidP="0054543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5"/>
        <w:jc w:val="both"/>
        <w:rPr>
          <w:bCs/>
          <w:sz w:val="24"/>
          <w:szCs w:val="24"/>
        </w:rPr>
      </w:pPr>
      <w:r>
        <w:rPr>
          <w:rFonts w:ascii="MS Sans Serif" w:hAnsi="MS Sans Serif"/>
          <w:color w:val="FFFFFF"/>
        </w:rPr>
        <w:t xml:space="preserve">В </w:t>
      </w:r>
      <w:r w:rsidRPr="00F32615">
        <w:rPr>
          <w:sz w:val="24"/>
          <w:szCs w:val="24"/>
        </w:rPr>
        <w:t xml:space="preserve">Новые достижения информационного бюллетеня Радищевского музея и выпуск его 700-го номера. </w:t>
      </w:r>
      <w:r w:rsidRPr="00F9758C">
        <w:rPr>
          <w:sz w:val="24"/>
          <w:szCs w:val="24"/>
        </w:rPr>
        <w:t xml:space="preserve"> </w:t>
      </w:r>
      <w:r w:rsidRPr="00F32615">
        <w:rPr>
          <w:sz w:val="24"/>
          <w:szCs w:val="24"/>
        </w:rPr>
        <w:t>http://www.radmuseumart.ru/project/index.asp?page_type=1&amp;id_header=4080</w:t>
      </w:r>
    </w:p>
    <w:p w:rsidR="00545439" w:rsidRPr="00F32615" w:rsidRDefault="00545439" w:rsidP="0054543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5"/>
        <w:jc w:val="both"/>
        <w:rPr>
          <w:bCs/>
          <w:sz w:val="24"/>
          <w:szCs w:val="24"/>
        </w:rPr>
      </w:pPr>
      <w:r w:rsidRPr="00F32615">
        <w:rPr>
          <w:bCs/>
          <w:sz w:val="24"/>
          <w:szCs w:val="24"/>
        </w:rPr>
        <w:t xml:space="preserve">Вышел юбилейный 750-й номер информационного бюллетеня Радищевского музея// </w:t>
      </w:r>
      <w:hyperlink r:id="rId6" w:history="1">
        <w:r w:rsidRPr="00F32615">
          <w:rPr>
            <w:rStyle w:val="a3"/>
            <w:bCs/>
            <w:sz w:val="24"/>
            <w:szCs w:val="24"/>
          </w:rPr>
          <w:t>http://www.radmuseumart.ru/project/index.asp?page_type=1&amp;id_header=4377</w:t>
        </w:r>
      </w:hyperlink>
    </w:p>
    <w:p w:rsidR="00545439" w:rsidRPr="00F32615" w:rsidRDefault="00545439" w:rsidP="0054543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5"/>
        <w:jc w:val="both"/>
        <w:rPr>
          <w:bCs/>
          <w:sz w:val="24"/>
          <w:szCs w:val="24"/>
        </w:rPr>
      </w:pPr>
      <w:r w:rsidRPr="00F32615">
        <w:rPr>
          <w:bCs/>
          <w:sz w:val="24"/>
          <w:szCs w:val="24"/>
        </w:rPr>
        <w:t xml:space="preserve">10 лет информатизации Радищевского музея 2001-2011 г.г. </w:t>
      </w:r>
      <w:hyperlink r:id="rId7" w:history="1">
        <w:r w:rsidRPr="00F32615">
          <w:rPr>
            <w:rStyle w:val="a3"/>
            <w:bCs/>
            <w:sz w:val="24"/>
            <w:szCs w:val="24"/>
          </w:rPr>
          <w:t>http://www.radmuseumart.ru/project/index.asp?page_type=1&amp;id_header=4356</w:t>
        </w:r>
      </w:hyperlink>
    </w:p>
    <w:p w:rsidR="00545439" w:rsidRPr="00F32615" w:rsidRDefault="00545439" w:rsidP="0054543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5"/>
        <w:jc w:val="both"/>
        <w:rPr>
          <w:bCs/>
          <w:sz w:val="24"/>
          <w:szCs w:val="24"/>
        </w:rPr>
      </w:pPr>
      <w:r w:rsidRPr="00F32615">
        <w:rPr>
          <w:bCs/>
          <w:sz w:val="24"/>
          <w:szCs w:val="24"/>
        </w:rPr>
        <w:t xml:space="preserve">Яндекс-метрика сайта “Новости Радищевского музея” </w:t>
      </w:r>
      <w:hyperlink r:id="rId8" w:history="1">
        <w:r w:rsidRPr="00F32615">
          <w:rPr>
            <w:rStyle w:val="a3"/>
            <w:bCs/>
            <w:sz w:val="24"/>
            <w:szCs w:val="24"/>
            <w:lang w:val="en-US"/>
          </w:rPr>
          <w:t>http</w:t>
        </w:r>
        <w:r w:rsidRPr="00F32615">
          <w:rPr>
            <w:rStyle w:val="a3"/>
            <w:bCs/>
            <w:sz w:val="24"/>
            <w:szCs w:val="24"/>
          </w:rPr>
          <w:t>://</w:t>
        </w:r>
        <w:r w:rsidRPr="00F32615">
          <w:rPr>
            <w:rStyle w:val="a3"/>
            <w:bCs/>
            <w:sz w:val="24"/>
            <w:szCs w:val="24"/>
            <w:lang w:val="en-US"/>
          </w:rPr>
          <w:t>www</w:t>
        </w:r>
        <w:r w:rsidRPr="00F32615">
          <w:rPr>
            <w:rStyle w:val="a3"/>
            <w:bCs/>
            <w:sz w:val="24"/>
            <w:szCs w:val="24"/>
          </w:rPr>
          <w:t>.</w:t>
        </w:r>
        <w:r w:rsidRPr="00F32615">
          <w:rPr>
            <w:rStyle w:val="a3"/>
            <w:bCs/>
            <w:sz w:val="24"/>
            <w:szCs w:val="24"/>
            <w:lang w:val="en-US"/>
          </w:rPr>
          <w:t>radmuseumart</w:t>
        </w:r>
        <w:r w:rsidRPr="00F32615">
          <w:rPr>
            <w:rStyle w:val="a3"/>
            <w:bCs/>
            <w:sz w:val="24"/>
            <w:szCs w:val="24"/>
          </w:rPr>
          <w:t>.</w:t>
        </w:r>
        <w:r w:rsidRPr="00F32615">
          <w:rPr>
            <w:rStyle w:val="a3"/>
            <w:bCs/>
            <w:sz w:val="24"/>
            <w:szCs w:val="24"/>
            <w:lang w:val="en-US"/>
          </w:rPr>
          <w:t>ru</w:t>
        </w:r>
        <w:r w:rsidRPr="00F32615">
          <w:rPr>
            <w:rStyle w:val="a3"/>
            <w:bCs/>
            <w:sz w:val="24"/>
            <w:szCs w:val="24"/>
          </w:rPr>
          <w:t>/</w:t>
        </w:r>
        <w:r w:rsidRPr="00F32615">
          <w:rPr>
            <w:rStyle w:val="a3"/>
            <w:bCs/>
            <w:sz w:val="24"/>
            <w:szCs w:val="24"/>
            <w:lang w:val="en-US"/>
          </w:rPr>
          <w:t>project</w:t>
        </w:r>
        <w:r w:rsidRPr="00F32615">
          <w:rPr>
            <w:rStyle w:val="a3"/>
            <w:bCs/>
            <w:sz w:val="24"/>
            <w:szCs w:val="24"/>
          </w:rPr>
          <w:t>/</w:t>
        </w:r>
        <w:r w:rsidRPr="00F32615">
          <w:rPr>
            <w:rStyle w:val="a3"/>
            <w:bCs/>
            <w:sz w:val="24"/>
            <w:szCs w:val="24"/>
            <w:lang w:val="en-US"/>
          </w:rPr>
          <w:t>index</w:t>
        </w:r>
        <w:r w:rsidRPr="00F32615">
          <w:rPr>
            <w:rStyle w:val="a3"/>
            <w:bCs/>
            <w:sz w:val="24"/>
            <w:szCs w:val="24"/>
          </w:rPr>
          <w:t>.</w:t>
        </w:r>
        <w:r w:rsidRPr="00F32615">
          <w:rPr>
            <w:rStyle w:val="a3"/>
            <w:bCs/>
            <w:sz w:val="24"/>
            <w:szCs w:val="24"/>
            <w:lang w:val="en-US"/>
          </w:rPr>
          <w:t>asp</w:t>
        </w:r>
        <w:r w:rsidRPr="00F32615">
          <w:rPr>
            <w:rStyle w:val="a3"/>
            <w:bCs/>
            <w:sz w:val="24"/>
            <w:szCs w:val="24"/>
          </w:rPr>
          <w:t>?</w:t>
        </w:r>
        <w:r w:rsidRPr="00F32615">
          <w:rPr>
            <w:rStyle w:val="a3"/>
            <w:bCs/>
            <w:sz w:val="24"/>
            <w:szCs w:val="24"/>
            <w:lang w:val="en-US"/>
          </w:rPr>
          <w:t>page</w:t>
        </w:r>
        <w:r w:rsidRPr="00F32615">
          <w:rPr>
            <w:rStyle w:val="a3"/>
            <w:bCs/>
            <w:sz w:val="24"/>
            <w:szCs w:val="24"/>
          </w:rPr>
          <w:t>_</w:t>
        </w:r>
        <w:r w:rsidRPr="00F32615">
          <w:rPr>
            <w:rStyle w:val="a3"/>
            <w:bCs/>
            <w:sz w:val="24"/>
            <w:szCs w:val="24"/>
            <w:lang w:val="en-US"/>
          </w:rPr>
          <w:t>type</w:t>
        </w:r>
        <w:r w:rsidRPr="00F32615">
          <w:rPr>
            <w:rStyle w:val="a3"/>
            <w:bCs/>
            <w:sz w:val="24"/>
            <w:szCs w:val="24"/>
          </w:rPr>
          <w:t>=1&amp;</w:t>
        </w:r>
        <w:r w:rsidRPr="00F32615">
          <w:rPr>
            <w:rStyle w:val="a3"/>
            <w:bCs/>
            <w:sz w:val="24"/>
            <w:szCs w:val="24"/>
            <w:lang w:val="en-US"/>
          </w:rPr>
          <w:t>id</w:t>
        </w:r>
        <w:r w:rsidRPr="00F32615">
          <w:rPr>
            <w:rStyle w:val="a3"/>
            <w:bCs/>
            <w:sz w:val="24"/>
            <w:szCs w:val="24"/>
          </w:rPr>
          <w:t>_</w:t>
        </w:r>
        <w:r w:rsidRPr="00F32615">
          <w:rPr>
            <w:rStyle w:val="a3"/>
            <w:bCs/>
            <w:sz w:val="24"/>
            <w:szCs w:val="24"/>
            <w:lang w:val="en-US"/>
          </w:rPr>
          <w:t>header</w:t>
        </w:r>
        <w:r w:rsidRPr="00F32615">
          <w:rPr>
            <w:rStyle w:val="a3"/>
            <w:bCs/>
            <w:sz w:val="24"/>
            <w:szCs w:val="24"/>
          </w:rPr>
          <w:t>=4378</w:t>
        </w:r>
      </w:hyperlink>
    </w:p>
    <w:p w:rsidR="00545439" w:rsidRPr="00F9758C" w:rsidRDefault="00545439" w:rsidP="0054543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5"/>
        <w:jc w:val="both"/>
        <w:rPr>
          <w:bCs/>
          <w:sz w:val="24"/>
          <w:szCs w:val="24"/>
        </w:rPr>
      </w:pPr>
      <w:r w:rsidRPr="00F9758C">
        <w:rPr>
          <w:bCs/>
          <w:sz w:val="24"/>
          <w:szCs w:val="24"/>
        </w:rPr>
        <w:t xml:space="preserve">В Музее истории СГУ открывается выставка картин сотрудницы ПРЦ НИТ </w:t>
      </w:r>
      <w:hyperlink r:id="rId9" w:history="1">
        <w:r w:rsidRPr="00F9758C">
          <w:rPr>
            <w:rStyle w:val="a3"/>
            <w:bCs/>
            <w:sz w:val="24"/>
            <w:szCs w:val="24"/>
          </w:rPr>
          <w:t>http://www.sgu.ru/node/65612</w:t>
        </w:r>
      </w:hyperlink>
    </w:p>
    <w:p w:rsidR="00545439" w:rsidRPr="00F9758C" w:rsidRDefault="00545439" w:rsidP="0054543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5"/>
        <w:jc w:val="both"/>
        <w:rPr>
          <w:bCs/>
          <w:sz w:val="24"/>
          <w:szCs w:val="24"/>
        </w:rPr>
      </w:pPr>
      <w:r w:rsidRPr="00F9758C">
        <w:rPr>
          <w:bCs/>
          <w:sz w:val="24"/>
          <w:szCs w:val="24"/>
        </w:rPr>
        <w:t>Картины художницы СГУ будут представлены на выставке «Без подписи»</w:t>
      </w:r>
      <w:r w:rsidRPr="00F9758C">
        <w:rPr>
          <w:sz w:val="24"/>
          <w:szCs w:val="24"/>
        </w:rPr>
        <w:t xml:space="preserve"> </w:t>
      </w:r>
      <w:hyperlink r:id="rId10" w:history="1">
        <w:r w:rsidRPr="00F9758C">
          <w:rPr>
            <w:rStyle w:val="a3"/>
            <w:bCs/>
            <w:sz w:val="24"/>
            <w:szCs w:val="24"/>
          </w:rPr>
          <w:t>http://www.sgu.ru/node/62413</w:t>
        </w:r>
      </w:hyperlink>
    </w:p>
    <w:p w:rsidR="00545439" w:rsidRPr="00F9758C" w:rsidRDefault="00545439" w:rsidP="0054543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5"/>
        <w:jc w:val="both"/>
        <w:rPr>
          <w:bCs/>
          <w:sz w:val="24"/>
          <w:szCs w:val="24"/>
        </w:rPr>
      </w:pPr>
      <w:r w:rsidRPr="00F9758C">
        <w:rPr>
          <w:bCs/>
          <w:sz w:val="24"/>
          <w:szCs w:val="24"/>
        </w:rPr>
        <w:t xml:space="preserve">Состоялось мартовское заседание Учёного совета </w:t>
      </w:r>
      <w:hyperlink r:id="rId11" w:history="1">
        <w:r w:rsidRPr="00F9758C">
          <w:rPr>
            <w:rStyle w:val="a3"/>
            <w:bCs/>
            <w:sz w:val="24"/>
            <w:szCs w:val="24"/>
          </w:rPr>
          <w:t>http://www.sgu.ru/node/63735</w:t>
        </w:r>
      </w:hyperlink>
    </w:p>
    <w:p w:rsidR="00545439" w:rsidRPr="00F9758C" w:rsidRDefault="00545439" w:rsidP="00545439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425"/>
        <w:jc w:val="both"/>
        <w:rPr>
          <w:bCs/>
          <w:sz w:val="24"/>
          <w:szCs w:val="24"/>
        </w:rPr>
      </w:pPr>
      <w:r w:rsidRPr="00F32615">
        <w:rPr>
          <w:bCs/>
          <w:sz w:val="24"/>
          <w:szCs w:val="24"/>
        </w:rPr>
        <w:t>Владимир Михайлович Соловьев: “ПРЦ НИТ – главное дело жизни” // Саратовский университет.-2011.- №3</w:t>
      </w:r>
      <w:r w:rsidRPr="00F9758C">
        <w:rPr>
          <w:bCs/>
          <w:sz w:val="24"/>
          <w:szCs w:val="24"/>
        </w:rPr>
        <w:t xml:space="preserve">.- </w:t>
      </w:r>
      <w:r w:rsidRPr="00F32615">
        <w:rPr>
          <w:bCs/>
          <w:sz w:val="24"/>
          <w:szCs w:val="24"/>
          <w:lang w:val="en-US"/>
        </w:rPr>
        <w:t>C</w:t>
      </w:r>
      <w:r w:rsidRPr="00F9758C">
        <w:rPr>
          <w:bCs/>
          <w:sz w:val="24"/>
          <w:szCs w:val="24"/>
        </w:rPr>
        <w:t xml:space="preserve">.10 .- </w:t>
      </w:r>
      <w:r w:rsidRPr="00F32615">
        <w:rPr>
          <w:bCs/>
          <w:sz w:val="24"/>
          <w:szCs w:val="24"/>
          <w:lang w:val="en-US"/>
        </w:rPr>
        <w:t>http</w:t>
      </w:r>
      <w:r w:rsidRPr="00F9758C">
        <w:rPr>
          <w:bCs/>
          <w:sz w:val="24"/>
          <w:szCs w:val="24"/>
        </w:rPr>
        <w:t>://</w:t>
      </w:r>
      <w:r w:rsidRPr="00F32615">
        <w:rPr>
          <w:bCs/>
          <w:sz w:val="24"/>
          <w:szCs w:val="24"/>
          <w:lang w:val="en-US"/>
        </w:rPr>
        <w:t>www</w:t>
      </w:r>
      <w:r w:rsidRPr="00F9758C">
        <w:rPr>
          <w:bCs/>
          <w:sz w:val="24"/>
          <w:szCs w:val="24"/>
        </w:rPr>
        <w:t>.</w:t>
      </w:r>
      <w:r w:rsidRPr="00F32615">
        <w:rPr>
          <w:bCs/>
          <w:sz w:val="24"/>
          <w:szCs w:val="24"/>
          <w:lang w:val="en-US"/>
        </w:rPr>
        <w:t>sgu</w:t>
      </w:r>
      <w:r w:rsidRPr="00F9758C">
        <w:rPr>
          <w:bCs/>
          <w:sz w:val="24"/>
          <w:szCs w:val="24"/>
        </w:rPr>
        <w:t>.</w:t>
      </w:r>
      <w:r w:rsidRPr="00F32615">
        <w:rPr>
          <w:bCs/>
          <w:sz w:val="24"/>
          <w:szCs w:val="24"/>
          <w:lang w:val="en-US"/>
        </w:rPr>
        <w:t>ru</w:t>
      </w:r>
      <w:r w:rsidRPr="00F9758C">
        <w:rPr>
          <w:bCs/>
          <w:sz w:val="24"/>
          <w:szCs w:val="24"/>
        </w:rPr>
        <w:t>/</w:t>
      </w:r>
      <w:r w:rsidRPr="00F32615">
        <w:rPr>
          <w:bCs/>
          <w:sz w:val="24"/>
          <w:szCs w:val="24"/>
          <w:lang w:val="en-US"/>
        </w:rPr>
        <w:t>node</w:t>
      </w:r>
      <w:r w:rsidRPr="00F9758C">
        <w:rPr>
          <w:bCs/>
          <w:sz w:val="24"/>
          <w:szCs w:val="24"/>
        </w:rPr>
        <w:t>/65244</w:t>
      </w:r>
    </w:p>
    <w:p w:rsidR="0068240C" w:rsidRDefault="0068240C"/>
    <w:sectPr w:rsidR="0068240C" w:rsidSect="00E103D2">
      <w:footerReference w:type="even" r:id="rId12"/>
      <w:footerReference w:type="default" r:id="rId13"/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1" w:rsidRDefault="00545439" w:rsidP="00BD515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1291" w:rsidRDefault="00545439" w:rsidP="00BD51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91" w:rsidRDefault="00545439" w:rsidP="00BD515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78</w:t>
    </w:r>
    <w:r>
      <w:rPr>
        <w:rStyle w:val="a4"/>
      </w:rPr>
      <w:fldChar w:fldCharType="end"/>
    </w:r>
  </w:p>
  <w:p w:rsidR="003A1291" w:rsidRDefault="00545439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29D"/>
    <w:multiLevelType w:val="hybridMultilevel"/>
    <w:tmpl w:val="E1A031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39C1A17"/>
    <w:multiLevelType w:val="hybridMultilevel"/>
    <w:tmpl w:val="5608DB40"/>
    <w:lvl w:ilvl="0" w:tplc="648E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08"/>
  <w:characterSpacingControl w:val="doNotCompress"/>
  <w:compat/>
  <w:rsids>
    <w:rsidRoot w:val="00545439"/>
    <w:rsid w:val="00545439"/>
    <w:rsid w:val="0068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5439"/>
    <w:pPr>
      <w:keepNext/>
      <w:tabs>
        <w:tab w:val="num" w:pos="1638"/>
      </w:tabs>
      <w:suppressAutoHyphens/>
      <w:ind w:left="1638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4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rsid w:val="00545439"/>
    <w:rPr>
      <w:color w:val="0000FF"/>
      <w:u w:val="single"/>
    </w:rPr>
  </w:style>
  <w:style w:type="character" w:styleId="a4">
    <w:name w:val="page number"/>
    <w:basedOn w:val="a0"/>
    <w:rsid w:val="00545439"/>
  </w:style>
  <w:style w:type="paragraph" w:styleId="a5">
    <w:name w:val="footer"/>
    <w:basedOn w:val="a"/>
    <w:link w:val="a6"/>
    <w:uiPriority w:val="99"/>
    <w:rsid w:val="00545439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454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545439"/>
    <w:pPr>
      <w:suppressAutoHyphens/>
      <w:spacing w:before="280" w:after="280"/>
    </w:pPr>
    <w:rPr>
      <w:rFonts w:ascii="Tahoma" w:eastAsia="Arial Unicode MS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museumart.ru/project/index.asp?page_type=1&amp;id_header=437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admuseumart.ru/project/index.asp?page_type=1&amp;id_header=435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museumart.ru/project/index.asp?page_type=1&amp;id_header=4377" TargetMode="External"/><Relationship Id="rId11" Type="http://schemas.openxmlformats.org/officeDocument/2006/relationships/hyperlink" Target="http://www.sgu.ru/node/63735" TargetMode="External"/><Relationship Id="rId5" Type="http://schemas.openxmlformats.org/officeDocument/2006/relationships/hyperlink" Target="http://2011.&#1080;&#1090;-&#1086;&#1073;&#1088;&#1072;&#1079;&#1086;&#1074;&#1072;&#1085;&#1080;&#1077;.&#1088;&#1092;/section/83/3428/?show_workflow=Y&amp;sphrase_id=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gu.ru/node/62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u.ru/node/656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1416</Words>
  <Characters>8076</Characters>
  <Application>Microsoft Office Word</Application>
  <DocSecurity>0</DocSecurity>
  <Lines>67</Lines>
  <Paragraphs>18</Paragraphs>
  <ScaleCrop>false</ScaleCrop>
  <Company>PRCNIT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AndreevaSM</dc:creator>
  <cp:keywords/>
  <dc:description/>
  <cp:lastModifiedBy>AndreevaSM</cp:lastModifiedBy>
  <cp:revision>1</cp:revision>
  <dcterms:created xsi:type="dcterms:W3CDTF">2013-11-15T07:17:00Z</dcterms:created>
  <dcterms:modified xsi:type="dcterms:W3CDTF">2013-11-15T07:17:00Z</dcterms:modified>
</cp:coreProperties>
</file>